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84354" w14:textId="5FE25749" w:rsidR="009678B7" w:rsidRDefault="009678B7" w:rsidP="004F3289">
      <w:pPr>
        <w:pStyle w:val="Heading1"/>
      </w:pPr>
      <w:r w:rsidRPr="009678B7">
        <w:t>Disability Awareness Training</w:t>
      </w:r>
    </w:p>
    <w:p w14:paraId="51D3D43B" w14:textId="3AF0AE7B" w:rsidR="00585DEA" w:rsidRPr="00C43771" w:rsidRDefault="00537F62" w:rsidP="002A2BC4">
      <w:pPr>
        <w:pStyle w:val="Body"/>
      </w:pPr>
      <w:r w:rsidRPr="00537F62">
        <w:rPr>
          <w:rStyle w:val="Heading2Char0"/>
          <w:sz w:val="44"/>
          <w:szCs w:val="44"/>
        </w:rPr>
        <w:t>Designed and delivered by the National Disability Recruitment Coordinator (NDRC)</w:t>
      </w:r>
      <w:r w:rsidR="00170B9B">
        <w:rPr>
          <w:rStyle w:val="Heading2Char0"/>
          <w:sz w:val="44"/>
          <w:szCs w:val="44"/>
        </w:rPr>
        <w:br/>
      </w:r>
      <w:r w:rsidR="00C43771">
        <w:br/>
      </w:r>
      <w:r w:rsidR="00C43771">
        <w:br/>
      </w:r>
      <w:r w:rsidR="00475508">
        <w:rPr>
          <w:noProof/>
        </w:rPr>
        <w:drawing>
          <wp:inline distT="0" distB="0" distL="0" distR="0" wp14:anchorId="64EF3CF6" wp14:editId="5A90546E">
            <wp:extent cx="7121261" cy="4016248"/>
            <wp:effectExtent l="0" t="0" r="3810" b="3810"/>
            <wp:docPr id="1012035994" name="Picture 1" descr="A group of people discussing a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35994" name="Picture 1" descr="A group of people discussing a presentation"/>
                    <pic:cNvPicPr>
                      <a:picLocks noChangeAspect="1" noChangeArrowheads="1"/>
                    </pic:cNvPicPr>
                  </pic:nvPicPr>
                  <pic:blipFill>
                    <a:blip r:embed="rId11">
                      <a:extLst>
                        <a:ext uri="{28A0092B-C50C-407E-A947-70E740481C1C}">
                          <a14:useLocalDpi xmlns:a14="http://schemas.microsoft.com/office/drawing/2010/main" val="0"/>
                        </a:ext>
                      </a:extLst>
                    </a:blip>
                    <a:srcRect t="7715" b="7715"/>
                    <a:stretch>
                      <a:fillRect/>
                    </a:stretch>
                  </pic:blipFill>
                  <pic:spPr bwMode="auto">
                    <a:xfrm>
                      <a:off x="0" y="0"/>
                      <a:ext cx="7121261" cy="4016248"/>
                    </a:xfrm>
                    <a:prstGeom prst="rect">
                      <a:avLst/>
                    </a:prstGeom>
                    <a:noFill/>
                    <a:ln>
                      <a:noFill/>
                    </a:ln>
                    <a:extLst>
                      <a:ext uri="{53640926-AAD7-44D8-BBD7-CCE9431645EC}">
                        <a14:shadowObscured xmlns:a14="http://schemas.microsoft.com/office/drawing/2010/main"/>
                      </a:ext>
                    </a:extLst>
                  </pic:spPr>
                </pic:pic>
              </a:graphicData>
            </a:graphic>
          </wp:inline>
        </w:drawing>
      </w:r>
    </w:p>
    <w:p w14:paraId="4F30CE29" w14:textId="77777777" w:rsidR="00376515" w:rsidRDefault="00376515" w:rsidP="002A2BC4">
      <w:pPr>
        <w:pStyle w:val="Body"/>
      </w:pPr>
    </w:p>
    <w:p w14:paraId="397C4611" w14:textId="27464E26" w:rsidR="0033282A" w:rsidRDefault="00333A38" w:rsidP="002A2BC4">
      <w:pPr>
        <w:pStyle w:val="Body"/>
      </w:pPr>
      <w:r>
        <w:rPr>
          <w:noProof/>
        </w:rPr>
        <w:drawing>
          <wp:inline distT="0" distB="0" distL="0" distR="0" wp14:anchorId="23AEF95F" wp14:editId="13CF4FE8">
            <wp:extent cx="1580606" cy="789991"/>
            <wp:effectExtent l="0" t="0" r="635" b="0"/>
            <wp:docPr id="2101214742" name="Picture 6"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14742" name="Picture 6" descr="Australian Governmen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3565" cy="821458"/>
                    </a:xfrm>
                    <a:prstGeom prst="rect">
                      <a:avLst/>
                    </a:prstGeom>
                    <a:noFill/>
                  </pic:spPr>
                </pic:pic>
              </a:graphicData>
            </a:graphic>
          </wp:inline>
        </w:drawing>
      </w:r>
    </w:p>
    <w:p w14:paraId="3D8F7480" w14:textId="77777777" w:rsidR="00392292" w:rsidRDefault="00392292" w:rsidP="002A2BC4">
      <w:pPr>
        <w:pStyle w:val="Body"/>
      </w:pPr>
    </w:p>
    <w:p w14:paraId="0D4BBBCE" w14:textId="77777777" w:rsidR="006F577B" w:rsidRPr="00C45CEE" w:rsidRDefault="0047227A" w:rsidP="006829CF">
      <w:pPr>
        <w:pStyle w:val="Heading20"/>
        <w:rPr>
          <w:color w:val="781E65"/>
          <w:sz w:val="40"/>
          <w:szCs w:val="40"/>
        </w:rPr>
      </w:pPr>
      <w:r w:rsidRPr="00C45CEE">
        <w:rPr>
          <w:color w:val="781E65"/>
          <w:sz w:val="40"/>
          <w:szCs w:val="40"/>
        </w:rPr>
        <w:t>jobaccess.gov.au</w:t>
      </w:r>
      <w:r w:rsidR="00392292" w:rsidRPr="00C45CEE">
        <w:rPr>
          <w:color w:val="781E65"/>
          <w:sz w:val="40"/>
          <w:szCs w:val="40"/>
        </w:rPr>
        <w:t xml:space="preserve"> | 1800 880 052</w:t>
      </w:r>
      <w:r w:rsidR="00392292" w:rsidRPr="00C45CEE">
        <w:rPr>
          <w:color w:val="781E65"/>
          <w:sz w:val="40"/>
          <w:szCs w:val="40"/>
        </w:rPr>
        <w:tab/>
      </w:r>
    </w:p>
    <w:p w14:paraId="3B341DA5" w14:textId="77777777" w:rsidR="00537F62" w:rsidRDefault="00537F62" w:rsidP="00537F62">
      <w:pPr>
        <w:pStyle w:val="Intro"/>
      </w:pPr>
      <w:r w:rsidRPr="00537F62">
        <w:lastRenderedPageBreak/>
        <w:t>Over 20% of the Australian population lives with disability. Despite this, many people lack confidence when interacting with people with disability. They avoid talking about disability or asking questions for fear of getting things wrong.</w:t>
      </w:r>
    </w:p>
    <w:p w14:paraId="4A6C60E6" w14:textId="7A943268" w:rsidR="00537F62" w:rsidRDefault="003E5251" w:rsidP="003E5251">
      <w:r w:rsidRPr="003E5251">
        <w:t>The National Disability Recruitment Coordinator (NDRC) offers free disability awareness training for employer partners and alumni to increase organisational awareness and confidence to employ, support and retain people with disability.</w:t>
      </w:r>
    </w:p>
    <w:p w14:paraId="4744687C" w14:textId="77777777" w:rsidR="002E2579" w:rsidRPr="009F70EF" w:rsidRDefault="002E2579" w:rsidP="009F70EF">
      <w:pPr>
        <w:pStyle w:val="Heading3"/>
      </w:pPr>
      <w:r w:rsidRPr="009F70EF">
        <w:rPr>
          <w:rStyle w:val="A3"/>
          <w:rFonts w:cs="Lato"/>
          <w:b/>
          <w:bCs/>
          <w:color w:val="781E65"/>
          <w:sz w:val="36"/>
          <w:szCs w:val="36"/>
        </w:rPr>
        <w:t xml:space="preserve">What does the training cover? </w:t>
      </w:r>
    </w:p>
    <w:p w14:paraId="26694A4B" w14:textId="77777777" w:rsidR="002E2579" w:rsidRDefault="002E2579" w:rsidP="002E2579">
      <w:r>
        <w:t xml:space="preserve">The training content provides general overview of disability, dispels myths, includes insightful facts based on recent Australian and global research and a range of tips to support good practice in your workplace. </w:t>
      </w:r>
    </w:p>
    <w:p w14:paraId="3053F2A4" w14:textId="77777777" w:rsidR="002E2579" w:rsidRDefault="002E2579" w:rsidP="002E2579">
      <w:r>
        <w:t xml:space="preserve">The training is developed and delivered by a team of expert advisers including those with lived experience of disability. </w:t>
      </w:r>
    </w:p>
    <w:p w14:paraId="1F905DCA" w14:textId="77777777" w:rsidR="002E2579" w:rsidRDefault="002E2579" w:rsidP="002E2579">
      <w:r>
        <w:t xml:space="preserve">You will be encouraged to think about barriers to your existing recruitment practices. You will also receive advice on how to make small but important changes in the workplace that support developing confidence and competence when it comes to disability and employment. </w:t>
      </w:r>
    </w:p>
    <w:p w14:paraId="7E735914" w14:textId="77777777" w:rsidR="00C34BAB" w:rsidRPr="009F70EF" w:rsidRDefault="00C34BAB" w:rsidP="009F70EF">
      <w:pPr>
        <w:pStyle w:val="Heading3"/>
      </w:pPr>
      <w:r w:rsidRPr="009F70EF">
        <w:rPr>
          <w:rStyle w:val="A3"/>
          <w:rFonts w:cs="Lato"/>
          <w:b/>
          <w:bCs/>
          <w:color w:val="781E65"/>
          <w:sz w:val="36"/>
          <w:szCs w:val="36"/>
        </w:rPr>
        <w:t xml:space="preserve">Learning outcomes </w:t>
      </w:r>
    </w:p>
    <w:p w14:paraId="2A2D5080" w14:textId="77777777" w:rsidR="00C34BAB" w:rsidRDefault="00C34BAB" w:rsidP="00C34BAB">
      <w:r>
        <w:t xml:space="preserve">The session aims to demonstrate that disability is part of human diversity. We aim to start or further your understanding of disability — perhaps moving from being a little wary or unsure about what it all means to feel more confident. </w:t>
      </w:r>
    </w:p>
    <w:p w14:paraId="49A2D9B0" w14:textId="2775F846" w:rsidR="00C34BAB" w:rsidRDefault="00C34BAB" w:rsidP="00C34BAB">
      <w:r>
        <w:t>By the end of the session, you will have greater insight into disability and employment and a better understanding of creating a more inclusive, supportive workplace for all your staff — including people with disability.</w:t>
      </w:r>
    </w:p>
    <w:p w14:paraId="2C5259EF" w14:textId="77777777" w:rsidR="00940971" w:rsidRPr="00940971" w:rsidRDefault="00940971" w:rsidP="00940971">
      <w:pPr>
        <w:pStyle w:val="Heading3"/>
        <w:rPr>
          <w:lang w:val="en-AU"/>
        </w:rPr>
      </w:pPr>
      <w:r w:rsidRPr="00940971">
        <w:rPr>
          <w:lang w:val="en-AU"/>
        </w:rPr>
        <w:lastRenderedPageBreak/>
        <w:t>Key points included</w:t>
      </w:r>
    </w:p>
    <w:p w14:paraId="6E50F984" w14:textId="30D06BDD" w:rsidR="00940971" w:rsidRPr="00940971" w:rsidRDefault="00940971" w:rsidP="00940971">
      <w:pPr>
        <w:pStyle w:val="ListParagraph"/>
        <w:rPr>
          <w:lang w:val="en-AU"/>
        </w:rPr>
      </w:pPr>
      <w:r w:rsidRPr="00940971">
        <w:rPr>
          <w:lang w:val="en-AU"/>
        </w:rPr>
        <w:t>Disability and inclusion in the workplace</w:t>
      </w:r>
    </w:p>
    <w:p w14:paraId="33813909" w14:textId="54B37E3F" w:rsidR="00940971" w:rsidRPr="00940971" w:rsidRDefault="00940971" w:rsidP="00940971">
      <w:pPr>
        <w:pStyle w:val="ListParagraph"/>
        <w:rPr>
          <w:lang w:val="en-AU"/>
        </w:rPr>
      </w:pPr>
      <w:r w:rsidRPr="00940971">
        <w:rPr>
          <w:lang w:val="en-AU"/>
        </w:rPr>
        <w:t>Barriers and stereotypes</w:t>
      </w:r>
    </w:p>
    <w:p w14:paraId="7F75E050" w14:textId="49ED8344" w:rsidR="00940971" w:rsidRPr="00940971" w:rsidRDefault="00940971" w:rsidP="00940971">
      <w:pPr>
        <w:pStyle w:val="ListParagraph"/>
        <w:rPr>
          <w:lang w:val="en-AU"/>
        </w:rPr>
      </w:pPr>
      <w:r w:rsidRPr="00940971">
        <w:rPr>
          <w:lang w:val="en-AU"/>
        </w:rPr>
        <w:t xml:space="preserve">What does the law say? </w:t>
      </w:r>
    </w:p>
    <w:p w14:paraId="682B594B" w14:textId="0009C4DA" w:rsidR="00940971" w:rsidRPr="00940971" w:rsidRDefault="00940971" w:rsidP="00940971">
      <w:pPr>
        <w:pStyle w:val="ListParagraph"/>
        <w:rPr>
          <w:lang w:val="en-AU"/>
        </w:rPr>
      </w:pPr>
      <w:r w:rsidRPr="00940971">
        <w:rPr>
          <w:lang w:val="en-AU"/>
        </w:rPr>
        <w:t>Mental health in the workplace</w:t>
      </w:r>
    </w:p>
    <w:p w14:paraId="620D7261" w14:textId="322AE8AE" w:rsidR="00940971" w:rsidRPr="00940971" w:rsidRDefault="00940971" w:rsidP="00940971">
      <w:pPr>
        <w:pStyle w:val="ListParagraph"/>
        <w:rPr>
          <w:lang w:val="en-AU"/>
        </w:rPr>
      </w:pPr>
      <w:r w:rsidRPr="00940971">
        <w:rPr>
          <w:lang w:val="en-AU"/>
        </w:rPr>
        <w:t xml:space="preserve">Attraction, retention and career progression </w:t>
      </w:r>
    </w:p>
    <w:p w14:paraId="38E9CECD" w14:textId="69651150" w:rsidR="00940971" w:rsidRPr="00940971" w:rsidRDefault="00940971" w:rsidP="00940971">
      <w:pPr>
        <w:pStyle w:val="ListParagraph"/>
        <w:rPr>
          <w:lang w:val="en-AU"/>
        </w:rPr>
      </w:pPr>
      <w:r w:rsidRPr="00940971">
        <w:rPr>
          <w:lang w:val="en-AU"/>
        </w:rPr>
        <w:t>Understanding and making reasonable adjustments</w:t>
      </w:r>
    </w:p>
    <w:p w14:paraId="7CAF66F6" w14:textId="554E3431" w:rsidR="00940971" w:rsidRPr="00940971" w:rsidRDefault="00940971" w:rsidP="00940971">
      <w:pPr>
        <w:pStyle w:val="ListParagraph"/>
        <w:rPr>
          <w:lang w:val="en-AU"/>
        </w:rPr>
      </w:pPr>
      <w:r w:rsidRPr="00940971">
        <w:rPr>
          <w:lang w:val="en-AU"/>
        </w:rPr>
        <w:t>Building an inclusive environment</w:t>
      </w:r>
    </w:p>
    <w:p w14:paraId="3DE748B7" w14:textId="0FD464BD" w:rsidR="00E745DF" w:rsidRDefault="00940971" w:rsidP="006D501D">
      <w:pPr>
        <w:pStyle w:val="ListParagraph"/>
      </w:pPr>
      <w:r w:rsidRPr="00940971">
        <w:rPr>
          <w:lang w:val="en-AU"/>
        </w:rPr>
        <w:t>Tools and resources</w:t>
      </w:r>
    </w:p>
    <w:p w14:paraId="2E7DF531" w14:textId="6CDD6D1E" w:rsidR="000A6530" w:rsidRPr="00EB3A2E" w:rsidRDefault="00E745DF" w:rsidP="00EB3A2E">
      <w:pPr>
        <w:pStyle w:val="Heading3"/>
        <w:rPr>
          <w:rStyle w:val="A9"/>
          <w:b/>
          <w:bCs/>
          <w:color w:val="781E65"/>
          <w:sz w:val="36"/>
          <w:szCs w:val="36"/>
        </w:rPr>
      </w:pPr>
      <w:r w:rsidRPr="00EB3A2E">
        <w:rPr>
          <w:rStyle w:val="A9"/>
          <w:b/>
          <w:bCs/>
          <w:color w:val="781E65"/>
          <w:sz w:val="36"/>
          <w:szCs w:val="36"/>
        </w:rPr>
        <w:t>What are employer partners and alumni saying about our training sessions?</w:t>
      </w:r>
    </w:p>
    <w:p w14:paraId="14D8AD71" w14:textId="7BB39DF0" w:rsidR="00E745DF" w:rsidRDefault="00E745DF" w:rsidP="00E745DF">
      <w:r>
        <w:t>“</w:t>
      </w:r>
      <w:r w:rsidRPr="00E745DF">
        <w:t>I loved this session, particularly the examples. I can already see how I can implement some changes.”</w:t>
      </w:r>
    </w:p>
    <w:p w14:paraId="1B8AD004" w14:textId="38DF2D53" w:rsidR="00E745DF" w:rsidRDefault="00DC3C69" w:rsidP="00E745DF">
      <w:r>
        <w:t>“</w:t>
      </w:r>
      <w:r w:rsidRPr="00DC3C69">
        <w:t>The session was engaging, interactive, insightful and well structured.”</w:t>
      </w:r>
    </w:p>
    <w:p w14:paraId="31138E50" w14:textId="31CBDB2D" w:rsidR="00DC3C69" w:rsidRDefault="00DC3C69" w:rsidP="00E745DF">
      <w:r>
        <w:t>“</w:t>
      </w:r>
      <w:r w:rsidRPr="00DC3C69">
        <w:t>I thought the session was fantastic! The delivery was excellent and came from a place of understanding and empathy.”</w:t>
      </w:r>
    </w:p>
    <w:p w14:paraId="55AEAE92" w14:textId="57E85F22" w:rsidR="00DC3C69" w:rsidRDefault="00DC3C69" w:rsidP="00E745DF">
      <w:r>
        <w:t>“</w:t>
      </w:r>
      <w:r w:rsidRPr="00DC3C69">
        <w:t>Excellent content, very engaging, and full of actionable suggestions.</w:t>
      </w:r>
      <w:r>
        <w:t>”</w:t>
      </w:r>
    </w:p>
    <w:p w14:paraId="116DAFB5" w14:textId="5F7441BA" w:rsidR="00DC3C69" w:rsidRPr="00E745DF" w:rsidRDefault="008C0F4E" w:rsidP="00E745DF">
      <w:r>
        <w:t>“</w:t>
      </w:r>
      <w:r w:rsidRPr="008C0F4E">
        <w:t>All of the feedback has been so very positive and people have attributed some of that to you personally. Staff appreciated the safe space you created and even though we are a quiet bunch, your attempts to engage with people sat very well.”</w:t>
      </w:r>
    </w:p>
    <w:p w14:paraId="38D2A2E9" w14:textId="135E3FD1" w:rsidR="000A6530" w:rsidRDefault="000A6530" w:rsidP="00476B86"/>
    <w:p w14:paraId="04C2F022" w14:textId="4583057E" w:rsidR="00C126BB" w:rsidRDefault="00C126BB">
      <w:pPr>
        <w:spacing w:after="160" w:line="259" w:lineRule="auto"/>
        <w:rPr>
          <w:b/>
          <w:bCs/>
          <w:lang w:val="en-AU"/>
        </w:rPr>
      </w:pPr>
      <w:r>
        <w:rPr>
          <w:b/>
          <w:bCs/>
          <w:lang w:val="en-AU"/>
        </w:rPr>
        <w:br w:type="page"/>
      </w:r>
    </w:p>
    <w:p w14:paraId="2F57C190" w14:textId="228934FF" w:rsidR="00C126BB" w:rsidRPr="00C126BB" w:rsidRDefault="00C126BB" w:rsidP="00C126BB">
      <w:pPr>
        <w:rPr>
          <w:color w:val="211D1E"/>
          <w:lang w:val="en-AU"/>
        </w:rPr>
      </w:pPr>
      <w:r w:rsidRPr="00C126BB">
        <w:rPr>
          <w:b/>
          <w:bCs/>
          <w:lang w:val="en-AU"/>
        </w:rPr>
        <w:lastRenderedPageBreak/>
        <w:t>Training duration:</w:t>
      </w:r>
      <w:r w:rsidRPr="00C126BB">
        <w:rPr>
          <w:lang w:val="en-AU"/>
        </w:rPr>
        <w:t xml:space="preserve"> </w:t>
      </w:r>
      <w:r w:rsidRPr="00C126BB">
        <w:rPr>
          <w:color w:val="211D1E"/>
          <w:lang w:val="en-AU"/>
        </w:rPr>
        <w:t>2 hours</w:t>
      </w:r>
    </w:p>
    <w:p w14:paraId="54A98887" w14:textId="77777777" w:rsidR="00C126BB" w:rsidRPr="00C126BB" w:rsidRDefault="00C126BB" w:rsidP="00C126BB">
      <w:pPr>
        <w:rPr>
          <w:color w:val="211D1E"/>
          <w:lang w:val="en-AU"/>
        </w:rPr>
      </w:pPr>
      <w:r w:rsidRPr="00C126BB">
        <w:rPr>
          <w:b/>
          <w:bCs/>
          <w:lang w:val="en-AU"/>
        </w:rPr>
        <w:t>Available to:</w:t>
      </w:r>
      <w:r w:rsidRPr="00C126BB">
        <w:rPr>
          <w:lang w:val="en-AU"/>
        </w:rPr>
        <w:t xml:space="preserve"> </w:t>
      </w:r>
      <w:proofErr w:type="spellStart"/>
      <w:r w:rsidRPr="00C126BB">
        <w:rPr>
          <w:color w:val="211D1E"/>
          <w:lang w:val="en-AU"/>
        </w:rPr>
        <w:t>JobAccess</w:t>
      </w:r>
      <w:proofErr w:type="spellEnd"/>
      <w:r w:rsidRPr="00C126BB">
        <w:rPr>
          <w:color w:val="211D1E"/>
          <w:lang w:val="en-AU"/>
        </w:rPr>
        <w:t xml:space="preserve"> NDRC employer partners and alumni</w:t>
      </w:r>
    </w:p>
    <w:p w14:paraId="06E78D5F" w14:textId="77777777" w:rsidR="00C126BB" w:rsidRPr="00C126BB" w:rsidRDefault="00C126BB" w:rsidP="00C126BB">
      <w:pPr>
        <w:rPr>
          <w:color w:val="211D1E"/>
          <w:lang w:val="en-AU"/>
        </w:rPr>
      </w:pPr>
      <w:r w:rsidRPr="00C126BB">
        <w:rPr>
          <w:b/>
          <w:bCs/>
          <w:lang w:val="en-AU"/>
        </w:rPr>
        <w:t>Designed for:</w:t>
      </w:r>
      <w:r w:rsidRPr="00C126BB">
        <w:rPr>
          <w:lang w:val="en-AU"/>
        </w:rPr>
        <w:t xml:space="preserve"> </w:t>
      </w:r>
      <w:r w:rsidRPr="00C126BB">
        <w:rPr>
          <w:color w:val="211D1E"/>
          <w:lang w:val="en-AU"/>
        </w:rPr>
        <w:t xml:space="preserve">Human Resources, Operations Management, Learning and Development, Diversity and Inclusion and frontline management. </w:t>
      </w:r>
    </w:p>
    <w:p w14:paraId="7C271F52" w14:textId="77777777" w:rsidR="00C126BB" w:rsidRPr="00C126BB" w:rsidRDefault="00C126BB" w:rsidP="00C126BB">
      <w:pPr>
        <w:rPr>
          <w:color w:val="211D1E"/>
          <w:lang w:val="en-AU"/>
        </w:rPr>
      </w:pPr>
      <w:r w:rsidRPr="00C126BB">
        <w:rPr>
          <w:b/>
          <w:bCs/>
          <w:lang w:val="en-AU"/>
        </w:rPr>
        <w:t>Delivery mode:</w:t>
      </w:r>
      <w:r w:rsidRPr="00C126BB">
        <w:rPr>
          <w:lang w:val="en-AU"/>
        </w:rPr>
        <w:t xml:space="preserve"> </w:t>
      </w:r>
      <w:r w:rsidRPr="00C126BB">
        <w:rPr>
          <w:color w:val="211D1E"/>
          <w:lang w:val="en-AU"/>
        </w:rPr>
        <w:t>In-person or virtual</w:t>
      </w:r>
    </w:p>
    <w:p w14:paraId="03E97445" w14:textId="7D4A198D" w:rsidR="00C126BB" w:rsidRPr="00C126BB" w:rsidRDefault="00C126BB" w:rsidP="009D10F6">
      <w:pPr>
        <w:tabs>
          <w:tab w:val="left" w:pos="8290"/>
        </w:tabs>
        <w:rPr>
          <w:color w:val="211D1E"/>
          <w:lang w:val="en-AU"/>
        </w:rPr>
      </w:pPr>
      <w:r w:rsidRPr="00C126BB">
        <w:rPr>
          <w:b/>
          <w:bCs/>
          <w:lang w:val="en-AU"/>
        </w:rPr>
        <w:t>Cost:</w:t>
      </w:r>
      <w:r w:rsidRPr="00C126BB">
        <w:rPr>
          <w:lang w:val="en-AU"/>
        </w:rPr>
        <w:t xml:space="preserve"> </w:t>
      </w:r>
      <w:r w:rsidRPr="00C126BB">
        <w:rPr>
          <w:color w:val="211D1E"/>
          <w:lang w:val="en-AU"/>
        </w:rPr>
        <w:t>Free</w:t>
      </w:r>
      <w:r w:rsidR="009D10F6">
        <w:rPr>
          <w:color w:val="211D1E"/>
          <w:lang w:val="en-AU"/>
        </w:rPr>
        <w:tab/>
      </w:r>
    </w:p>
    <w:p w14:paraId="2E1E28B3" w14:textId="099D36F0" w:rsidR="00C126BB" w:rsidRPr="00C126BB" w:rsidRDefault="00C126BB" w:rsidP="00C126BB">
      <w:pPr>
        <w:rPr>
          <w:color w:val="211D1E"/>
          <w:lang w:val="en-AU"/>
        </w:rPr>
      </w:pPr>
      <w:r w:rsidRPr="00C126BB">
        <w:rPr>
          <w:b/>
          <w:bCs/>
          <w:lang w:val="en-AU"/>
        </w:rPr>
        <w:t>Access</w:t>
      </w:r>
      <w:r w:rsidR="00C22883" w:rsidRPr="00C22883">
        <w:rPr>
          <w:b/>
          <w:bCs/>
          <w:lang w:val="en-AU"/>
        </w:rPr>
        <w:t xml:space="preserve"> </w:t>
      </w:r>
      <w:r w:rsidR="00C22883" w:rsidRPr="00C22883">
        <w:rPr>
          <w:b/>
          <w:bCs/>
          <w:color w:val="211D1E"/>
          <w:lang w:val="en-AU"/>
        </w:rPr>
        <w:t>requirements</w:t>
      </w:r>
      <w:r w:rsidR="00C22883">
        <w:rPr>
          <w:color w:val="211D1E"/>
          <w:lang w:val="en-AU"/>
        </w:rPr>
        <w:t>:</w:t>
      </w:r>
      <w:r w:rsidRPr="00C126BB">
        <w:rPr>
          <w:b/>
          <w:bCs/>
          <w:lang w:val="en-AU"/>
        </w:rPr>
        <w:t xml:space="preserve"> </w:t>
      </w:r>
      <w:r w:rsidRPr="00C126BB">
        <w:rPr>
          <w:color w:val="211D1E"/>
          <w:lang w:val="en-AU"/>
        </w:rPr>
        <w:t xml:space="preserve">Please let us know if you have any access or communication </w:t>
      </w:r>
      <w:r w:rsidRPr="00C126BB">
        <w:rPr>
          <w:lang w:val="en-AU"/>
        </w:rPr>
        <w:t>requirements</w:t>
      </w:r>
      <w:r w:rsidR="00C22883">
        <w:rPr>
          <w:lang w:val="en-AU"/>
        </w:rPr>
        <w:t>.</w:t>
      </w:r>
      <w:r w:rsidRPr="00C126BB">
        <w:rPr>
          <w:lang w:val="en-AU"/>
        </w:rPr>
        <w:t xml:space="preserve"> </w:t>
      </w:r>
    </w:p>
    <w:p w14:paraId="618FAFAB" w14:textId="560C2641" w:rsidR="0010350A" w:rsidRDefault="00C126BB" w:rsidP="00C126BB">
      <w:pPr>
        <w:rPr>
          <w:color w:val="211D1E"/>
          <w:lang w:val="en-AU"/>
        </w:rPr>
      </w:pPr>
      <w:r w:rsidRPr="00C126BB">
        <w:rPr>
          <w:color w:val="211D1E"/>
          <w:lang w:val="en-AU"/>
        </w:rPr>
        <w:t xml:space="preserve">These could include </w:t>
      </w:r>
      <w:proofErr w:type="spellStart"/>
      <w:r w:rsidRPr="00C126BB">
        <w:rPr>
          <w:color w:val="211D1E"/>
          <w:lang w:val="en-AU"/>
        </w:rPr>
        <w:t>Auslan</w:t>
      </w:r>
      <w:proofErr w:type="spellEnd"/>
      <w:r w:rsidRPr="00C126BB">
        <w:rPr>
          <w:color w:val="211D1E"/>
          <w:lang w:val="en-AU"/>
        </w:rPr>
        <w:t xml:space="preserve"> interpreters, providing electronic copies of presentations, accessible parking or other services or adjustments.</w:t>
      </w:r>
    </w:p>
    <w:p w14:paraId="5383EE55" w14:textId="075B02E8" w:rsidR="009D10F6" w:rsidRPr="0010350A" w:rsidRDefault="009D10F6" w:rsidP="00C126BB">
      <w:r>
        <w:rPr>
          <w:noProof/>
        </w:rPr>
        <w:drawing>
          <wp:inline distT="0" distB="0" distL="0" distR="0" wp14:anchorId="498B3175" wp14:editId="2238A9D2">
            <wp:extent cx="7138211" cy="4025265"/>
            <wp:effectExtent l="0" t="0" r="5715" b="0"/>
            <wp:docPr id="413837434" name="Picture 413837434" descr="A woman making a sp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37434" name="Picture 413837434" descr="A woman making a speech"/>
                    <pic:cNvPicPr>
                      <a:picLocks noChangeAspect="1" noChangeArrowheads="1"/>
                    </pic:cNvPicPr>
                  </pic:nvPicPr>
                  <pic:blipFill>
                    <a:blip r:embed="rId13">
                      <a:extLst>
                        <a:ext uri="{28A0092B-C50C-407E-A947-70E740481C1C}">
                          <a14:useLocalDpi xmlns:a14="http://schemas.microsoft.com/office/drawing/2010/main" val="0"/>
                        </a:ext>
                      </a:extLst>
                    </a:blip>
                    <a:srcRect t="697" b="697"/>
                    <a:stretch>
                      <a:fillRect/>
                    </a:stretch>
                  </pic:blipFill>
                  <pic:spPr bwMode="auto">
                    <a:xfrm>
                      <a:off x="0" y="0"/>
                      <a:ext cx="7153143" cy="4033685"/>
                    </a:xfrm>
                    <a:prstGeom prst="rect">
                      <a:avLst/>
                    </a:prstGeom>
                    <a:noFill/>
                    <a:ln>
                      <a:noFill/>
                    </a:ln>
                    <a:extLst>
                      <a:ext uri="{53640926-AAD7-44D8-BBD7-CCE9431645EC}">
                        <a14:shadowObscured xmlns:a14="http://schemas.microsoft.com/office/drawing/2010/main"/>
                      </a:ext>
                    </a:extLst>
                  </pic:spPr>
                </pic:pic>
              </a:graphicData>
            </a:graphic>
          </wp:inline>
        </w:drawing>
      </w:r>
    </w:p>
    <w:sectPr w:rsidR="009D10F6" w:rsidRPr="0010350A" w:rsidSect="009D10F6">
      <w:pgSz w:w="12240" w:h="15840"/>
      <w:pgMar w:top="1440" w:right="1077" w:bottom="851" w:left="1077" w:header="720" w:footer="720" w:gutter="0"/>
      <w:cols w:space="720"/>
      <w:noEndnote/>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26F30" w14:textId="77777777" w:rsidR="001E363A" w:rsidRDefault="001E363A" w:rsidP="002A2BC4">
      <w:r>
        <w:separator/>
      </w:r>
    </w:p>
  </w:endnote>
  <w:endnote w:type="continuationSeparator" w:id="0">
    <w:p w14:paraId="44A0E2E9" w14:textId="77777777" w:rsidR="001E363A" w:rsidRDefault="001E363A" w:rsidP="002A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Medium">
    <w:charset w:val="00"/>
    <w:family w:val="swiss"/>
    <w:pitch w:val="variable"/>
    <w:sig w:usb0="E10002FF" w:usb1="5000ECFF" w:usb2="00000021" w:usb3="00000000" w:csb0="0000019F" w:csb1="00000000"/>
  </w:font>
  <w:font w:name="Lato Heavy">
    <w:altName w:val="Lato Heavy"/>
    <w:charset w:val="00"/>
    <w:family w:val="swiss"/>
    <w:pitch w:val="variable"/>
    <w:sig w:usb0="E10002FF" w:usb1="5000ECFF" w:usb2="00000021" w:usb3="00000000" w:csb0="0000019F" w:csb1="00000000"/>
  </w:font>
  <w:font w:name="Lato Black">
    <w:altName w:val="Lato Black"/>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C0CF5" w14:textId="77777777" w:rsidR="001E363A" w:rsidRDefault="001E363A" w:rsidP="002A2BC4">
      <w:r>
        <w:separator/>
      </w:r>
    </w:p>
  </w:footnote>
  <w:footnote w:type="continuationSeparator" w:id="0">
    <w:p w14:paraId="354CD489" w14:textId="77777777" w:rsidR="001E363A" w:rsidRDefault="001E363A" w:rsidP="002A2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53486"/>
    <w:multiLevelType w:val="hybridMultilevel"/>
    <w:tmpl w:val="6F3CD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960B45"/>
    <w:multiLevelType w:val="hybridMultilevel"/>
    <w:tmpl w:val="6BA2978E"/>
    <w:lvl w:ilvl="0" w:tplc="86F4D116">
      <w:numFmt w:val="bullet"/>
      <w:pStyle w:val="ListParagraph"/>
      <w:lvlText w:val="•"/>
      <w:lvlJc w:val="left"/>
      <w:pPr>
        <w:ind w:left="360" w:hanging="360"/>
      </w:pPr>
      <w:rPr>
        <w:rFonts w:ascii="Lato" w:hAnsi="Lato" w:cstheme="minorBidi" w:hint="default"/>
        <w:color w:val="781E6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3934318"/>
    <w:multiLevelType w:val="hybridMultilevel"/>
    <w:tmpl w:val="78E2DD8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9687DC9"/>
    <w:multiLevelType w:val="hybridMultilevel"/>
    <w:tmpl w:val="C4DCE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9510877">
    <w:abstractNumId w:val="0"/>
  </w:num>
  <w:num w:numId="2" w16cid:durableId="158154289">
    <w:abstractNumId w:val="1"/>
  </w:num>
  <w:num w:numId="3" w16cid:durableId="1445996875">
    <w:abstractNumId w:val="1"/>
  </w:num>
  <w:num w:numId="4" w16cid:durableId="1913586303">
    <w:abstractNumId w:val="3"/>
  </w:num>
  <w:num w:numId="5" w16cid:durableId="823859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6C"/>
    <w:rsid w:val="00017D63"/>
    <w:rsid w:val="00040EE5"/>
    <w:rsid w:val="0004257C"/>
    <w:rsid w:val="000478EE"/>
    <w:rsid w:val="000543CF"/>
    <w:rsid w:val="00071232"/>
    <w:rsid w:val="00071A3C"/>
    <w:rsid w:val="0008150F"/>
    <w:rsid w:val="000A0376"/>
    <w:rsid w:val="000A6530"/>
    <w:rsid w:val="000B3B53"/>
    <w:rsid w:val="000B6F15"/>
    <w:rsid w:val="000F4C48"/>
    <w:rsid w:val="000F7156"/>
    <w:rsid w:val="00100870"/>
    <w:rsid w:val="0010350A"/>
    <w:rsid w:val="00130DDA"/>
    <w:rsid w:val="00134433"/>
    <w:rsid w:val="0014480A"/>
    <w:rsid w:val="00145639"/>
    <w:rsid w:val="00170B9B"/>
    <w:rsid w:val="001719FC"/>
    <w:rsid w:val="00185705"/>
    <w:rsid w:val="001A4944"/>
    <w:rsid w:val="001A5092"/>
    <w:rsid w:val="001A5595"/>
    <w:rsid w:val="001B0C75"/>
    <w:rsid w:val="001D0F58"/>
    <w:rsid w:val="001D4C05"/>
    <w:rsid w:val="001E0D1E"/>
    <w:rsid w:val="001E363A"/>
    <w:rsid w:val="001F70E8"/>
    <w:rsid w:val="002006B5"/>
    <w:rsid w:val="00212E72"/>
    <w:rsid w:val="00240698"/>
    <w:rsid w:val="00243A6D"/>
    <w:rsid w:val="002733F0"/>
    <w:rsid w:val="0029479A"/>
    <w:rsid w:val="002967FD"/>
    <w:rsid w:val="002A2BC4"/>
    <w:rsid w:val="002B167A"/>
    <w:rsid w:val="002B1BA1"/>
    <w:rsid w:val="002B5CCA"/>
    <w:rsid w:val="002C30C0"/>
    <w:rsid w:val="002C4D2D"/>
    <w:rsid w:val="002D237F"/>
    <w:rsid w:val="002E2579"/>
    <w:rsid w:val="002F340A"/>
    <w:rsid w:val="003271BC"/>
    <w:rsid w:val="0033282A"/>
    <w:rsid w:val="00333A38"/>
    <w:rsid w:val="003449E3"/>
    <w:rsid w:val="0034755C"/>
    <w:rsid w:val="00361B4F"/>
    <w:rsid w:val="00371E9E"/>
    <w:rsid w:val="00373996"/>
    <w:rsid w:val="00376515"/>
    <w:rsid w:val="003870AF"/>
    <w:rsid w:val="00392292"/>
    <w:rsid w:val="00395399"/>
    <w:rsid w:val="003B3DF1"/>
    <w:rsid w:val="003C4130"/>
    <w:rsid w:val="003D3ABE"/>
    <w:rsid w:val="003E3B60"/>
    <w:rsid w:val="003E5251"/>
    <w:rsid w:val="003F2740"/>
    <w:rsid w:val="00411EED"/>
    <w:rsid w:val="004172CF"/>
    <w:rsid w:val="00447EB9"/>
    <w:rsid w:val="004559A8"/>
    <w:rsid w:val="0047227A"/>
    <w:rsid w:val="00475508"/>
    <w:rsid w:val="00476B86"/>
    <w:rsid w:val="004864B0"/>
    <w:rsid w:val="0049195B"/>
    <w:rsid w:val="00496543"/>
    <w:rsid w:val="004B491D"/>
    <w:rsid w:val="004B7A82"/>
    <w:rsid w:val="004C1D9B"/>
    <w:rsid w:val="004C4B1A"/>
    <w:rsid w:val="004C592D"/>
    <w:rsid w:val="004C7904"/>
    <w:rsid w:val="004D0DAD"/>
    <w:rsid w:val="004D6CE1"/>
    <w:rsid w:val="004F01BB"/>
    <w:rsid w:val="004F3289"/>
    <w:rsid w:val="00501059"/>
    <w:rsid w:val="00503270"/>
    <w:rsid w:val="005259D9"/>
    <w:rsid w:val="005316C1"/>
    <w:rsid w:val="00536B86"/>
    <w:rsid w:val="00537F62"/>
    <w:rsid w:val="00543323"/>
    <w:rsid w:val="00560C82"/>
    <w:rsid w:val="00582F14"/>
    <w:rsid w:val="00583654"/>
    <w:rsid w:val="00585DEA"/>
    <w:rsid w:val="005A4217"/>
    <w:rsid w:val="005A7A85"/>
    <w:rsid w:val="005D4169"/>
    <w:rsid w:val="005E56A7"/>
    <w:rsid w:val="005F20EC"/>
    <w:rsid w:val="00602033"/>
    <w:rsid w:val="00611041"/>
    <w:rsid w:val="006208A5"/>
    <w:rsid w:val="00625284"/>
    <w:rsid w:val="00625FD7"/>
    <w:rsid w:val="00635DAA"/>
    <w:rsid w:val="00654012"/>
    <w:rsid w:val="006576A1"/>
    <w:rsid w:val="006730FB"/>
    <w:rsid w:val="006829CF"/>
    <w:rsid w:val="006843D3"/>
    <w:rsid w:val="0069036D"/>
    <w:rsid w:val="00697EDA"/>
    <w:rsid w:val="006B3984"/>
    <w:rsid w:val="006B6C0E"/>
    <w:rsid w:val="006C02A6"/>
    <w:rsid w:val="006C35AE"/>
    <w:rsid w:val="006D2796"/>
    <w:rsid w:val="006D501D"/>
    <w:rsid w:val="006E025E"/>
    <w:rsid w:val="006E7ED5"/>
    <w:rsid w:val="006F577B"/>
    <w:rsid w:val="00703B69"/>
    <w:rsid w:val="00717746"/>
    <w:rsid w:val="00724BDC"/>
    <w:rsid w:val="00745CAC"/>
    <w:rsid w:val="00756D47"/>
    <w:rsid w:val="0076467F"/>
    <w:rsid w:val="007661AD"/>
    <w:rsid w:val="007B396C"/>
    <w:rsid w:val="007B4828"/>
    <w:rsid w:val="007B4B8B"/>
    <w:rsid w:val="007D5AD2"/>
    <w:rsid w:val="007E4238"/>
    <w:rsid w:val="007E7463"/>
    <w:rsid w:val="007F75CE"/>
    <w:rsid w:val="00803E84"/>
    <w:rsid w:val="00810F47"/>
    <w:rsid w:val="008129B3"/>
    <w:rsid w:val="00815A2D"/>
    <w:rsid w:val="0081726C"/>
    <w:rsid w:val="00823ACA"/>
    <w:rsid w:val="00834999"/>
    <w:rsid w:val="00835BFD"/>
    <w:rsid w:val="00844710"/>
    <w:rsid w:val="008454C7"/>
    <w:rsid w:val="0086619C"/>
    <w:rsid w:val="00867E53"/>
    <w:rsid w:val="00894A72"/>
    <w:rsid w:val="0089540B"/>
    <w:rsid w:val="008A42D9"/>
    <w:rsid w:val="008B5D4B"/>
    <w:rsid w:val="008C0F4E"/>
    <w:rsid w:val="008C3562"/>
    <w:rsid w:val="008E2966"/>
    <w:rsid w:val="00940971"/>
    <w:rsid w:val="009449C8"/>
    <w:rsid w:val="00947580"/>
    <w:rsid w:val="009572AA"/>
    <w:rsid w:val="009678B7"/>
    <w:rsid w:val="00975AA4"/>
    <w:rsid w:val="00975C62"/>
    <w:rsid w:val="00980598"/>
    <w:rsid w:val="009816B7"/>
    <w:rsid w:val="0098256E"/>
    <w:rsid w:val="00997EBC"/>
    <w:rsid w:val="009A1013"/>
    <w:rsid w:val="009B3AB7"/>
    <w:rsid w:val="009D0277"/>
    <w:rsid w:val="009D10F6"/>
    <w:rsid w:val="009D1FEC"/>
    <w:rsid w:val="009D2697"/>
    <w:rsid w:val="009D31FD"/>
    <w:rsid w:val="009E3600"/>
    <w:rsid w:val="009F70EF"/>
    <w:rsid w:val="00A154FF"/>
    <w:rsid w:val="00A23A61"/>
    <w:rsid w:val="00A37E26"/>
    <w:rsid w:val="00A6257E"/>
    <w:rsid w:val="00A90AC0"/>
    <w:rsid w:val="00A963BE"/>
    <w:rsid w:val="00AA1BCA"/>
    <w:rsid w:val="00AD45FA"/>
    <w:rsid w:val="00AE7900"/>
    <w:rsid w:val="00AF2D5F"/>
    <w:rsid w:val="00AF377B"/>
    <w:rsid w:val="00AF62F9"/>
    <w:rsid w:val="00B02817"/>
    <w:rsid w:val="00B054B9"/>
    <w:rsid w:val="00B15FE3"/>
    <w:rsid w:val="00B47BD4"/>
    <w:rsid w:val="00B65E24"/>
    <w:rsid w:val="00B71EB9"/>
    <w:rsid w:val="00B8310F"/>
    <w:rsid w:val="00B9099B"/>
    <w:rsid w:val="00B9257F"/>
    <w:rsid w:val="00B95D1E"/>
    <w:rsid w:val="00BB17EB"/>
    <w:rsid w:val="00BB4E2C"/>
    <w:rsid w:val="00BB4F3E"/>
    <w:rsid w:val="00BB53C7"/>
    <w:rsid w:val="00BD0EC2"/>
    <w:rsid w:val="00BF6F39"/>
    <w:rsid w:val="00C126BB"/>
    <w:rsid w:val="00C22883"/>
    <w:rsid w:val="00C34BAB"/>
    <w:rsid w:val="00C43771"/>
    <w:rsid w:val="00C43C1E"/>
    <w:rsid w:val="00C45CEE"/>
    <w:rsid w:val="00C51C4A"/>
    <w:rsid w:val="00C627E2"/>
    <w:rsid w:val="00C96B9A"/>
    <w:rsid w:val="00CA447C"/>
    <w:rsid w:val="00CA6895"/>
    <w:rsid w:val="00CB1465"/>
    <w:rsid w:val="00CC5032"/>
    <w:rsid w:val="00CD2EE4"/>
    <w:rsid w:val="00CD3C2D"/>
    <w:rsid w:val="00D07371"/>
    <w:rsid w:val="00D4588E"/>
    <w:rsid w:val="00D50955"/>
    <w:rsid w:val="00D70E58"/>
    <w:rsid w:val="00D831FC"/>
    <w:rsid w:val="00D901C4"/>
    <w:rsid w:val="00D96658"/>
    <w:rsid w:val="00DB53CF"/>
    <w:rsid w:val="00DC3C69"/>
    <w:rsid w:val="00DD3709"/>
    <w:rsid w:val="00DE572E"/>
    <w:rsid w:val="00DF1FCF"/>
    <w:rsid w:val="00DF2A0F"/>
    <w:rsid w:val="00E15AB6"/>
    <w:rsid w:val="00E216D9"/>
    <w:rsid w:val="00E27A0C"/>
    <w:rsid w:val="00E319B3"/>
    <w:rsid w:val="00E32E50"/>
    <w:rsid w:val="00E437F6"/>
    <w:rsid w:val="00E62AE1"/>
    <w:rsid w:val="00E71EF9"/>
    <w:rsid w:val="00E73337"/>
    <w:rsid w:val="00E745DF"/>
    <w:rsid w:val="00EB3A2E"/>
    <w:rsid w:val="00EC1779"/>
    <w:rsid w:val="00EC5287"/>
    <w:rsid w:val="00EC726C"/>
    <w:rsid w:val="00ED4492"/>
    <w:rsid w:val="00EF3EA6"/>
    <w:rsid w:val="00F01939"/>
    <w:rsid w:val="00F02752"/>
    <w:rsid w:val="00F03F26"/>
    <w:rsid w:val="00F059C8"/>
    <w:rsid w:val="00F1171F"/>
    <w:rsid w:val="00F250AD"/>
    <w:rsid w:val="00F27223"/>
    <w:rsid w:val="00F45431"/>
    <w:rsid w:val="00F462B8"/>
    <w:rsid w:val="00F46522"/>
    <w:rsid w:val="00F51983"/>
    <w:rsid w:val="00F529C5"/>
    <w:rsid w:val="00F55B6B"/>
    <w:rsid w:val="00F731AE"/>
    <w:rsid w:val="00F9589D"/>
    <w:rsid w:val="00FA07BC"/>
    <w:rsid w:val="00FA0932"/>
    <w:rsid w:val="00FB459C"/>
    <w:rsid w:val="00FB6B4D"/>
    <w:rsid w:val="00FC2C66"/>
    <w:rsid w:val="00FE0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72637"/>
  <w15:chartTrackingRefBased/>
  <w15:docId w15:val="{B7BDE53D-C596-4952-A943-6CFA1610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58"/>
    <w:pPr>
      <w:spacing w:after="360" w:line="360" w:lineRule="auto"/>
    </w:pPr>
    <w:rPr>
      <w:rFonts w:ascii="Lato" w:hAnsi="Lato"/>
      <w:sz w:val="26"/>
      <w:szCs w:val="26"/>
      <w:lang w:val="en-GB"/>
    </w:rPr>
  </w:style>
  <w:style w:type="paragraph" w:styleId="Heading1">
    <w:name w:val="heading 1"/>
    <w:basedOn w:val="Heading2"/>
    <w:next w:val="Normal"/>
    <w:link w:val="Heading1Char"/>
    <w:uiPriority w:val="9"/>
    <w:qFormat/>
    <w:rsid w:val="00823ACA"/>
    <w:pPr>
      <w:spacing w:before="0" w:after="480"/>
      <w:outlineLvl w:val="0"/>
    </w:pPr>
    <w:rPr>
      <w:rFonts w:cs="Lato"/>
      <w:b/>
      <w:bCs/>
      <w:noProof/>
      <w:color w:val="781E65"/>
      <w:sz w:val="80"/>
      <w:szCs w:val="80"/>
      <w14:textOutline w14:w="0" w14:cap="rnd" w14:cmpd="sng" w14:algn="ctr">
        <w14:noFill/>
        <w14:prstDash w14:val="solid"/>
        <w14:bevel/>
      </w14:textOutline>
    </w:rPr>
  </w:style>
  <w:style w:type="paragraph" w:styleId="Heading2">
    <w:name w:val="heading 2"/>
    <w:basedOn w:val="Body"/>
    <w:next w:val="Normal"/>
    <w:link w:val="Heading2Char"/>
    <w:uiPriority w:val="99"/>
    <w:unhideWhenUsed/>
    <w:rsid w:val="000A0376"/>
    <w:pPr>
      <w:spacing w:before="240" w:after="1200"/>
      <w:outlineLvl w:val="1"/>
    </w:pPr>
    <w:rPr>
      <w:rFonts w:cs="Lato Medium"/>
      <w:color w:val="000000" w:themeColor="text1"/>
      <w:sz w:val="56"/>
      <w:szCs w:val="56"/>
      <w14:textOutline w14:w="9525" w14:cap="flat" w14:cmpd="sng" w14:algn="ctr">
        <w14:noFill/>
        <w14:prstDash w14:val="solid"/>
        <w14:round/>
      </w14:textOutline>
    </w:rPr>
  </w:style>
  <w:style w:type="paragraph" w:styleId="Heading3">
    <w:name w:val="heading 3"/>
    <w:basedOn w:val="Body"/>
    <w:next w:val="Normal"/>
    <w:link w:val="Heading3Char"/>
    <w:uiPriority w:val="9"/>
    <w:unhideWhenUsed/>
    <w:qFormat/>
    <w:rsid w:val="00B9099B"/>
    <w:pPr>
      <w:spacing w:before="360" w:after="240"/>
      <w:outlineLvl w:val="2"/>
    </w:pPr>
    <w:rPr>
      <w:b/>
      <w:bCs/>
      <w:color w:val="781E65"/>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rsid w:val="007B396C"/>
    <w:pPr>
      <w:suppressAutoHyphens/>
      <w:autoSpaceDE w:val="0"/>
      <w:autoSpaceDN w:val="0"/>
      <w:adjustRightInd w:val="0"/>
      <w:spacing w:after="113" w:line="340" w:lineRule="atLeast"/>
      <w:textAlignment w:val="center"/>
    </w:pPr>
    <w:rPr>
      <w:rFonts w:cs="Lato"/>
      <w:color w:val="000000"/>
      <w:sz w:val="24"/>
      <w:szCs w:val="24"/>
    </w:rPr>
  </w:style>
  <w:style w:type="paragraph" w:customStyle="1" w:styleId="Default">
    <w:name w:val="Default"/>
    <w:rsid w:val="00EC5287"/>
    <w:pPr>
      <w:autoSpaceDE w:val="0"/>
      <w:autoSpaceDN w:val="0"/>
      <w:adjustRightInd w:val="0"/>
      <w:spacing w:after="0" w:line="240" w:lineRule="auto"/>
    </w:pPr>
    <w:rPr>
      <w:rFonts w:ascii="Lato" w:hAnsi="Lato" w:cs="Lato"/>
      <w:color w:val="000000"/>
      <w:sz w:val="24"/>
      <w:szCs w:val="24"/>
    </w:rPr>
  </w:style>
  <w:style w:type="character" w:customStyle="1" w:styleId="A4">
    <w:name w:val="A4"/>
    <w:uiPriority w:val="99"/>
    <w:rsid w:val="00FA07BC"/>
    <w:rPr>
      <w:rFonts w:cs="Lato"/>
      <w:color w:val="FFFFFF"/>
      <w:sz w:val="38"/>
      <w:szCs w:val="38"/>
    </w:rPr>
  </w:style>
  <w:style w:type="character" w:customStyle="1" w:styleId="Heading1Char">
    <w:name w:val="Heading 1 Char"/>
    <w:basedOn w:val="DefaultParagraphFont"/>
    <w:link w:val="Heading1"/>
    <w:uiPriority w:val="9"/>
    <w:rsid w:val="00823ACA"/>
    <w:rPr>
      <w:rFonts w:ascii="Lato" w:hAnsi="Lato" w:cs="Lato"/>
      <w:b/>
      <w:bCs/>
      <w:noProof/>
      <w:color w:val="781E65"/>
      <w:sz w:val="80"/>
      <w:szCs w:val="80"/>
      <w:lang w:val="en-GB"/>
    </w:rPr>
  </w:style>
  <w:style w:type="character" w:customStyle="1" w:styleId="Heading2Char">
    <w:name w:val="Heading 2 Char"/>
    <w:basedOn w:val="DefaultParagraphFont"/>
    <w:link w:val="Heading2"/>
    <w:uiPriority w:val="99"/>
    <w:rsid w:val="000A0376"/>
    <w:rPr>
      <w:rFonts w:ascii="Lato" w:hAnsi="Lato" w:cs="Lato Medium"/>
      <w:color w:val="000000" w:themeColor="text1"/>
      <w:sz w:val="56"/>
      <w:szCs w:val="56"/>
      <w:lang w:val="en-GB"/>
      <w14:textOutline w14:w="9525" w14:cap="flat" w14:cmpd="sng" w14:algn="ctr">
        <w14:noFill/>
        <w14:prstDash w14:val="solid"/>
        <w14:round/>
      </w14:textOutline>
    </w:rPr>
  </w:style>
  <w:style w:type="character" w:customStyle="1" w:styleId="Heading3Char">
    <w:name w:val="Heading 3 Char"/>
    <w:basedOn w:val="DefaultParagraphFont"/>
    <w:link w:val="Heading3"/>
    <w:uiPriority w:val="9"/>
    <w:rsid w:val="00B9099B"/>
    <w:rPr>
      <w:rFonts w:ascii="Lato" w:hAnsi="Lato" w:cs="Lato"/>
      <w:b/>
      <w:bCs/>
      <w:color w:val="781E65"/>
      <w:sz w:val="36"/>
      <w:szCs w:val="36"/>
      <w:lang w:val="en-GB"/>
    </w:rPr>
  </w:style>
  <w:style w:type="paragraph" w:customStyle="1" w:styleId="Intro">
    <w:name w:val="Intro"/>
    <w:basedOn w:val="Heading3"/>
    <w:link w:val="IntroChar"/>
    <w:qFormat/>
    <w:rsid w:val="00B9099B"/>
    <w:pPr>
      <w:spacing w:after="480"/>
    </w:pPr>
    <w:rPr>
      <w:sz w:val="32"/>
      <w:szCs w:val="32"/>
    </w:rPr>
  </w:style>
  <w:style w:type="paragraph" w:styleId="Header">
    <w:name w:val="header"/>
    <w:basedOn w:val="Normal"/>
    <w:link w:val="HeaderChar"/>
    <w:uiPriority w:val="99"/>
    <w:unhideWhenUsed/>
    <w:rsid w:val="001A5092"/>
    <w:pPr>
      <w:tabs>
        <w:tab w:val="center" w:pos="4513"/>
        <w:tab w:val="right" w:pos="9026"/>
      </w:tabs>
      <w:spacing w:after="0" w:line="240" w:lineRule="auto"/>
    </w:pPr>
  </w:style>
  <w:style w:type="character" w:customStyle="1" w:styleId="IntroChar">
    <w:name w:val="Intro Char"/>
    <w:basedOn w:val="Heading3Char"/>
    <w:link w:val="Intro"/>
    <w:rsid w:val="00B9099B"/>
    <w:rPr>
      <w:rFonts w:ascii="Lato" w:hAnsi="Lato" w:cs="Lato"/>
      <w:b/>
      <w:bCs/>
      <w:color w:val="781E65"/>
      <w:sz w:val="32"/>
      <w:szCs w:val="32"/>
      <w:lang w:val="en-GB"/>
    </w:rPr>
  </w:style>
  <w:style w:type="character" w:customStyle="1" w:styleId="HeaderChar">
    <w:name w:val="Header Char"/>
    <w:basedOn w:val="DefaultParagraphFont"/>
    <w:link w:val="Header"/>
    <w:uiPriority w:val="99"/>
    <w:rsid w:val="001A5092"/>
    <w:rPr>
      <w:rFonts w:ascii="Lato" w:hAnsi="Lato"/>
      <w:sz w:val="24"/>
      <w:szCs w:val="24"/>
    </w:rPr>
  </w:style>
  <w:style w:type="paragraph" w:styleId="Footer">
    <w:name w:val="footer"/>
    <w:basedOn w:val="Normal"/>
    <w:link w:val="FooterChar"/>
    <w:uiPriority w:val="99"/>
    <w:unhideWhenUsed/>
    <w:rsid w:val="001A5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92"/>
    <w:rPr>
      <w:rFonts w:ascii="Lato" w:hAnsi="Lato"/>
      <w:sz w:val="24"/>
      <w:szCs w:val="24"/>
    </w:rPr>
  </w:style>
  <w:style w:type="paragraph" w:customStyle="1" w:styleId="Pa7">
    <w:name w:val="Pa7"/>
    <w:basedOn w:val="Default"/>
    <w:next w:val="Default"/>
    <w:uiPriority w:val="99"/>
    <w:rsid w:val="00A90AC0"/>
    <w:pPr>
      <w:spacing w:line="241" w:lineRule="atLeast"/>
    </w:pPr>
    <w:rPr>
      <w:rFonts w:ascii="Lato Heavy" w:hAnsi="Lato Heavy" w:cstheme="minorBidi"/>
      <w:color w:val="auto"/>
    </w:rPr>
  </w:style>
  <w:style w:type="character" w:customStyle="1" w:styleId="A7">
    <w:name w:val="A7"/>
    <w:uiPriority w:val="99"/>
    <w:rsid w:val="00A90AC0"/>
    <w:rPr>
      <w:rFonts w:cs="Lato Heavy"/>
      <w:b/>
      <w:bCs/>
      <w:color w:val="771C64"/>
      <w:sz w:val="62"/>
      <w:szCs w:val="62"/>
    </w:rPr>
  </w:style>
  <w:style w:type="character" w:customStyle="1" w:styleId="A8">
    <w:name w:val="A8"/>
    <w:uiPriority w:val="99"/>
    <w:rsid w:val="00A90AC0"/>
    <w:rPr>
      <w:rFonts w:ascii="Lato" w:hAnsi="Lato" w:cs="Lato"/>
      <w:color w:val="771C64"/>
      <w:sz w:val="52"/>
      <w:szCs w:val="52"/>
    </w:rPr>
  </w:style>
  <w:style w:type="character" w:styleId="Hyperlink">
    <w:name w:val="Hyperlink"/>
    <w:basedOn w:val="DefaultParagraphFont"/>
    <w:uiPriority w:val="99"/>
    <w:unhideWhenUsed/>
    <w:rsid w:val="00040EE5"/>
    <w:rPr>
      <w:color w:val="0563C1" w:themeColor="hyperlink"/>
      <w:u w:val="single"/>
    </w:rPr>
  </w:style>
  <w:style w:type="character" w:styleId="UnresolvedMention">
    <w:name w:val="Unresolved Mention"/>
    <w:basedOn w:val="DefaultParagraphFont"/>
    <w:uiPriority w:val="99"/>
    <w:semiHidden/>
    <w:unhideWhenUsed/>
    <w:rsid w:val="00040EE5"/>
    <w:rPr>
      <w:color w:val="605E5C"/>
      <w:shd w:val="clear" w:color="auto" w:fill="E1DFDD"/>
    </w:rPr>
  </w:style>
  <w:style w:type="paragraph" w:styleId="ListParagraph">
    <w:name w:val="List Paragraph"/>
    <w:basedOn w:val="Normal"/>
    <w:uiPriority w:val="34"/>
    <w:qFormat/>
    <w:rsid w:val="00ED4492"/>
    <w:pPr>
      <w:numPr>
        <w:numId w:val="2"/>
      </w:numPr>
      <w:spacing w:after="120"/>
      <w:contextualSpacing/>
    </w:pPr>
  </w:style>
  <w:style w:type="paragraph" w:customStyle="1" w:styleId="Heading20">
    <w:name w:val="Heading2"/>
    <w:basedOn w:val="Body"/>
    <w:link w:val="Heading2Char0"/>
    <w:qFormat/>
    <w:rsid w:val="006829CF"/>
    <w:pPr>
      <w:spacing w:after="360"/>
    </w:pPr>
    <w:rPr>
      <w:b/>
      <w:bCs/>
      <w:sz w:val="28"/>
      <w:szCs w:val="28"/>
    </w:rPr>
  </w:style>
  <w:style w:type="character" w:customStyle="1" w:styleId="BodyChar">
    <w:name w:val="Body Char"/>
    <w:basedOn w:val="DefaultParagraphFont"/>
    <w:link w:val="Body"/>
    <w:uiPriority w:val="99"/>
    <w:rsid w:val="007B4828"/>
    <w:rPr>
      <w:rFonts w:ascii="Lato" w:hAnsi="Lato" w:cs="Lato"/>
      <w:color w:val="000000"/>
      <w:sz w:val="24"/>
      <w:szCs w:val="24"/>
      <w:lang w:val="en-GB"/>
    </w:rPr>
  </w:style>
  <w:style w:type="character" w:customStyle="1" w:styleId="Heading2Char0">
    <w:name w:val="Heading2 Char"/>
    <w:basedOn w:val="BodyChar"/>
    <w:link w:val="Heading20"/>
    <w:rsid w:val="006829CF"/>
    <w:rPr>
      <w:rFonts w:ascii="Lato" w:hAnsi="Lato" w:cs="Lato"/>
      <w:b/>
      <w:bCs/>
      <w:color w:val="000000"/>
      <w:sz w:val="28"/>
      <w:szCs w:val="28"/>
      <w:lang w:val="en-GB"/>
    </w:rPr>
  </w:style>
  <w:style w:type="character" w:customStyle="1" w:styleId="Bullet">
    <w:name w:val="Bullet"/>
    <w:uiPriority w:val="99"/>
    <w:rsid w:val="00756D47"/>
    <w:rPr>
      <w:rFonts w:ascii="Lato" w:hAnsi="Lato" w:cs="Lato"/>
      <w:color w:val="771D65"/>
      <w:sz w:val="20"/>
      <w:szCs w:val="20"/>
    </w:rPr>
  </w:style>
  <w:style w:type="paragraph" w:customStyle="1" w:styleId="Pa4">
    <w:name w:val="Pa4"/>
    <w:basedOn w:val="Default"/>
    <w:next w:val="Default"/>
    <w:uiPriority w:val="99"/>
    <w:rsid w:val="002E2579"/>
    <w:pPr>
      <w:spacing w:line="261" w:lineRule="atLeast"/>
    </w:pPr>
    <w:rPr>
      <w:rFonts w:ascii="Lato Black" w:hAnsi="Lato Black" w:cstheme="minorBidi"/>
      <w:color w:val="auto"/>
    </w:rPr>
  </w:style>
  <w:style w:type="character" w:customStyle="1" w:styleId="A3">
    <w:name w:val="A3"/>
    <w:uiPriority w:val="99"/>
    <w:rsid w:val="002E2579"/>
    <w:rPr>
      <w:rFonts w:cs="Lato Black"/>
      <w:b/>
      <w:bCs/>
      <w:color w:val="9C227E"/>
      <w:sz w:val="28"/>
      <w:szCs w:val="28"/>
    </w:rPr>
  </w:style>
  <w:style w:type="paragraph" w:customStyle="1" w:styleId="Pa5">
    <w:name w:val="Pa5"/>
    <w:basedOn w:val="Default"/>
    <w:next w:val="Default"/>
    <w:uiPriority w:val="99"/>
    <w:rsid w:val="002E2579"/>
    <w:pPr>
      <w:spacing w:line="241" w:lineRule="atLeast"/>
    </w:pPr>
    <w:rPr>
      <w:rFonts w:ascii="Lato Black" w:hAnsi="Lato Black" w:cstheme="minorBidi"/>
      <w:color w:val="auto"/>
    </w:rPr>
  </w:style>
  <w:style w:type="paragraph" w:customStyle="1" w:styleId="Pa6">
    <w:name w:val="Pa6"/>
    <w:basedOn w:val="Default"/>
    <w:next w:val="Default"/>
    <w:uiPriority w:val="99"/>
    <w:rsid w:val="00940971"/>
    <w:pPr>
      <w:spacing w:line="241" w:lineRule="atLeast"/>
    </w:pPr>
    <w:rPr>
      <w:rFonts w:ascii="Lato Black" w:hAnsi="Lato Black" w:cstheme="minorBidi"/>
      <w:color w:val="auto"/>
    </w:rPr>
  </w:style>
  <w:style w:type="character" w:customStyle="1" w:styleId="A9">
    <w:name w:val="A9"/>
    <w:uiPriority w:val="99"/>
    <w:rsid w:val="00E745DF"/>
    <w:rPr>
      <w:rFonts w:cs="Lato"/>
      <w:b/>
      <w:bCs/>
      <w:color w:val="FFFFFF"/>
      <w:sz w:val="40"/>
      <w:szCs w:val="40"/>
    </w:rPr>
  </w:style>
  <w:style w:type="paragraph" w:customStyle="1" w:styleId="Pa0">
    <w:name w:val="Pa0"/>
    <w:basedOn w:val="Default"/>
    <w:next w:val="Default"/>
    <w:uiPriority w:val="99"/>
    <w:rsid w:val="00C126BB"/>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8a4824-9145-4701-8db6-66b56472601d" xsi:nil="true"/>
    <lcf76f155ced4ddcb4097134ff3c332f xmlns="fb274350-c009-4fa9-aeb2-1f927e310f05">
      <Terms xmlns="http://schemas.microsoft.com/office/infopath/2007/PartnerControls"/>
    </lcf76f155ced4ddcb4097134ff3c332f>
    <Tiem xmlns="fb274350-c009-4fa9-aeb2-1f927e310f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115F02C8D9224E8A2CEDF50AC9007D" ma:contentTypeVersion="18" ma:contentTypeDescription="Create a new document." ma:contentTypeScope="" ma:versionID="bbbdbfb6f195bdf76f78deb422903d99">
  <xsd:schema xmlns:xsd="http://www.w3.org/2001/XMLSchema" xmlns:xs="http://www.w3.org/2001/XMLSchema" xmlns:p="http://schemas.microsoft.com/office/2006/metadata/properties" xmlns:ns2="fb274350-c009-4fa9-aeb2-1f927e310f05" xmlns:ns3="438a4824-9145-4701-8db6-66b56472601d" targetNamespace="http://schemas.microsoft.com/office/2006/metadata/properties" ma:root="true" ma:fieldsID="78ba59b18b7db152e03175b9e8cb65e4" ns2:_="" ns3:_="">
    <xsd:import namespace="fb274350-c009-4fa9-aeb2-1f927e310f05"/>
    <xsd:import namespace="438a4824-9145-4701-8db6-66b5647260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Tiem"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74350-c009-4fa9-aeb2-1f927e310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iem" ma:index="18" nillable="true" ma:displayName="Tiem" ma:format="DateOnly" ma:internalName="Tie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53059c-c2bf-4dcb-985d-e9e8205176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8a4824-9145-4701-8db6-66b5647260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abecce0-9ad6-474d-a95c-5198e3d694fb}" ma:internalName="TaxCatchAll" ma:showField="CatchAllData" ma:web="438a4824-9145-4701-8db6-66b564726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9B0B8-5AAB-4770-969A-C1DD917B21B1}">
  <ds:schemaRefs>
    <ds:schemaRef ds:uri="http://schemas.microsoft.com/sharepoint/v3/contenttype/forms"/>
  </ds:schemaRefs>
</ds:datastoreItem>
</file>

<file path=customXml/itemProps2.xml><?xml version="1.0" encoding="utf-8"?>
<ds:datastoreItem xmlns:ds="http://schemas.openxmlformats.org/officeDocument/2006/customXml" ds:itemID="{CC41FF39-7BAE-4F3A-89C6-1F0D943A4E5B}">
  <ds:schemaRefs>
    <ds:schemaRef ds:uri="http://schemas.microsoft.com/office/2006/metadata/properties"/>
    <ds:schemaRef ds:uri="http://schemas.microsoft.com/office/infopath/2007/PartnerControls"/>
    <ds:schemaRef ds:uri="438a4824-9145-4701-8db6-66b56472601d"/>
    <ds:schemaRef ds:uri="fb274350-c009-4fa9-aeb2-1f927e310f05"/>
  </ds:schemaRefs>
</ds:datastoreItem>
</file>

<file path=customXml/itemProps3.xml><?xml version="1.0" encoding="utf-8"?>
<ds:datastoreItem xmlns:ds="http://schemas.openxmlformats.org/officeDocument/2006/customXml" ds:itemID="{AEB64BAB-DE01-4FE6-BD73-6725557B82EC}">
  <ds:schemaRefs>
    <ds:schemaRef ds:uri="http://schemas.openxmlformats.org/officeDocument/2006/bibliography"/>
  </ds:schemaRefs>
</ds:datastoreItem>
</file>

<file path=customXml/itemProps4.xml><?xml version="1.0" encoding="utf-8"?>
<ds:datastoreItem xmlns:ds="http://schemas.openxmlformats.org/officeDocument/2006/customXml" ds:itemID="{2C231ED3-1DD6-4BC2-B6E3-9EC7102EC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74350-c009-4fa9-aeb2-1f927e310f05"/>
    <ds:schemaRef ds:uri="438a4824-9145-4701-8db6-66b564726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469</Words>
  <Characters>2731</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Linnell</dc:creator>
  <cp:keywords>[SEC=OFFICIAL]</cp:keywords>
  <dc:description/>
  <cp:lastModifiedBy>LAMPASONA, Tully</cp:lastModifiedBy>
  <cp:revision>2</cp:revision>
  <dcterms:created xsi:type="dcterms:W3CDTF">2024-12-02T05:45:00Z</dcterms:created>
  <dcterms:modified xsi:type="dcterms:W3CDTF">2024-12-02T05:45:00Z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0x010100E1115F02C8D9224E8A2CEDF50AC9007D</vt:lpwstr>
  </property>
  <property fmtid="{D5CDD505-2E9C-101B-9397-08002B2CF9AE}" pid="3" name="MediaServiceImageTags">
    <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MSIP_Label_eb34d90b-fc41-464d-af60-f74d721d0790_Name">
    <vt:lpwstr>OFFICIAL</vt:lpwstr>
  </property>
  <property fmtid="{D5CDD505-2E9C-101B-9397-08002B2CF9AE}" pid="9" name="PMHMAC">
    <vt:lpwstr>v=2022.1;a=SHA256;h=6EC89A5CDCDAD8844532BEB2887C16A97F314FC523302E868315CB482DF2F91D</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2024-12-02T05:45:40Z</vt:lpwstr>
  </property>
  <property fmtid="{D5CDD505-2E9C-101B-9397-08002B2CF9AE}" pid="14" name="PM_Markers">
    <vt:lpwstr/>
  </property>
  <property fmtid="{D5CDD505-2E9C-101B-9397-08002B2CF9AE}" pid="15" name="MSIP_Label_eb34d90b-fc41-464d-af60-f74d721d0790_SiteId">
    <vt:lpwstr>61e36dd1-ca6e-4d61-aa0a-2b4eb88317a3</vt:lpwstr>
  </property>
  <property fmtid="{D5CDD505-2E9C-101B-9397-08002B2CF9AE}" pid="16" name="MSIP_Label_eb34d90b-fc41-464d-af60-f74d721d0790_ContentBits">
    <vt:lpwstr>0</vt:lpwstr>
  </property>
  <property fmtid="{D5CDD505-2E9C-101B-9397-08002B2CF9AE}" pid="17" name="MSIP_Label_eb34d90b-fc41-464d-af60-f74d721d0790_Enabled">
    <vt:lpwstr>true</vt:lpwstr>
  </property>
  <property fmtid="{D5CDD505-2E9C-101B-9397-08002B2CF9AE}" pid="18" name="PM_ProtectiveMarkingImage_Footer">
    <vt:lpwstr>C:\Program Files (x86)\Common Files\janusNET Shared\janusSEAL\Images\DocumentSlashBlue.png</vt:lpwstr>
  </property>
  <property fmtid="{D5CDD505-2E9C-101B-9397-08002B2CF9AE}" pid="19" name="MSIP_Label_eb34d90b-fc41-464d-af60-f74d721d0790_SetDate">
    <vt:lpwstr>2024-12-02T05:45:40Z</vt:lpwstr>
  </property>
  <property fmtid="{D5CDD505-2E9C-101B-9397-08002B2CF9AE}" pid="20" name="MSIP_Label_eb34d90b-fc41-464d-af60-f74d721d0790_Method">
    <vt:lpwstr>Privileged</vt:lpwstr>
  </property>
  <property fmtid="{D5CDD505-2E9C-101B-9397-08002B2CF9AE}" pid="21" name="MSIP_Label_eb34d90b-fc41-464d-af60-f74d721d0790_ActionId">
    <vt:lpwstr>77e393d990b947279fb79b4758e6c676</vt:lpwstr>
  </property>
  <property fmtid="{D5CDD505-2E9C-101B-9397-08002B2CF9AE}" pid="22" name="PM_InsertionValue">
    <vt:lpwstr>OFFICIAL</vt:lpwstr>
  </property>
  <property fmtid="{D5CDD505-2E9C-101B-9397-08002B2CF9AE}" pid="23" name="PM_Originator_Hash_SHA1">
    <vt:lpwstr>2883FF042AF00E806878E0FC36B2737010979FC9</vt:lpwstr>
  </property>
  <property fmtid="{D5CDD505-2E9C-101B-9397-08002B2CF9AE}" pid="24" name="PM_DisplayValueSecClassificationWithQualifier">
    <vt:lpwstr>OFFICIAL</vt:lpwstr>
  </property>
  <property fmtid="{D5CDD505-2E9C-101B-9397-08002B2CF9AE}" pid="25" name="PM_Originating_FileId">
    <vt:lpwstr>DCB6085BD7B2475F9DA285DA85C903FD</vt:lpwstr>
  </property>
  <property fmtid="{D5CDD505-2E9C-101B-9397-08002B2CF9AE}" pid="26" name="PM_ProtectiveMarkingValue_Footer">
    <vt:lpwstr>OFFICIAL</vt:lpwstr>
  </property>
  <property fmtid="{D5CDD505-2E9C-101B-9397-08002B2CF9AE}" pid="27" name="PM_ProtectiveMarkingImage_Header">
    <vt:lpwstr>C:\Program Files (x86)\Common Files\janusNET Shared\janusSEAL\Images\DocumentSlashBlue.png</vt:lpwstr>
  </property>
  <property fmtid="{D5CDD505-2E9C-101B-9397-08002B2CF9AE}" pid="28" name="PM_Display">
    <vt:lpwstr>OFFICIAL</vt:lpwstr>
  </property>
  <property fmtid="{D5CDD505-2E9C-101B-9397-08002B2CF9AE}" pid="29" name="PM_OriginatorUserAccountName_SHA256">
    <vt:lpwstr>3C551A31176AA390339CA7CCD678BDA73F1C4BB4094E1B900FE88EF876D93379</vt:lpwstr>
  </property>
  <property fmtid="{D5CDD505-2E9C-101B-9397-08002B2CF9AE}" pid="30" name="PM_OriginatorDomainName_SHA256">
    <vt:lpwstr>E83A2A66C4061446A7E3732E8D44762184B6B377D962B96C83DC624302585857</vt:lpwstr>
  </property>
  <property fmtid="{D5CDD505-2E9C-101B-9397-08002B2CF9AE}" pid="31" name="PMUuid">
    <vt:lpwstr>v=2022.2;d=gov.au;g=46DD6D7C-8107-577B-BC6E-F348953B2E44</vt:lpwstr>
  </property>
  <property fmtid="{D5CDD505-2E9C-101B-9397-08002B2CF9AE}" pid="32" name="PM_Hash_Version">
    <vt:lpwstr>2022.1</vt:lpwstr>
  </property>
  <property fmtid="{D5CDD505-2E9C-101B-9397-08002B2CF9AE}" pid="33" name="PM_Hash_Salt_Prev">
    <vt:lpwstr>949BD338A819CF6E360BC2586EAEE215</vt:lpwstr>
  </property>
  <property fmtid="{D5CDD505-2E9C-101B-9397-08002B2CF9AE}" pid="34" name="PM_Hash_Salt">
    <vt:lpwstr>949BD338A819CF6E360BC2586EAEE215</vt:lpwstr>
  </property>
  <property fmtid="{D5CDD505-2E9C-101B-9397-08002B2CF9AE}" pid="35" name="PM_Hash_SHA1">
    <vt:lpwstr>15F6E8B2BDF61C903E0F7A8591037960129ADDA4</vt:lpwstr>
  </property>
</Properties>
</file>